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5E458" w14:textId="18348E99" w:rsidR="00DC7FCA" w:rsidRPr="00DC7FCA" w:rsidRDefault="00DC7FCA" w:rsidP="00DC7FCA">
      <w:pPr>
        <w:pStyle w:val="NoSpacing"/>
        <w:rPr>
          <w:rFonts w:ascii="Times New Roman" w:hAnsi="Times New Roman" w:cs="Times New Roman"/>
          <w:sz w:val="24"/>
          <w:szCs w:val="24"/>
        </w:rPr>
      </w:pPr>
      <w:r w:rsidRPr="00DC7FCA">
        <w:rPr>
          <w:rFonts w:ascii="Times New Roman" w:hAnsi="Times New Roman" w:cs="Times New Roman"/>
          <w:sz w:val="24"/>
          <w:szCs w:val="24"/>
        </w:rPr>
        <w:t>Raising Financially Literate Children</w:t>
      </w:r>
    </w:p>
    <w:p w14:paraId="0A2FA4B8" w14:textId="77777777" w:rsidR="00DC7FCA" w:rsidRPr="00DC7FCA" w:rsidRDefault="00DC7FCA" w:rsidP="00DC7FCA">
      <w:pPr>
        <w:pStyle w:val="NoSpacing"/>
        <w:rPr>
          <w:rFonts w:ascii="Times New Roman" w:hAnsi="Times New Roman" w:cs="Times New Roman"/>
          <w:sz w:val="24"/>
          <w:szCs w:val="24"/>
        </w:rPr>
      </w:pPr>
    </w:p>
    <w:p w14:paraId="07E1F2FC" w14:textId="237E6DB9" w:rsidR="00AC7A69" w:rsidRDefault="00AC7A69" w:rsidP="00DC7FCA">
      <w:pPr>
        <w:pStyle w:val="NoSpacing"/>
        <w:rPr>
          <w:rFonts w:ascii="Times New Roman" w:hAnsi="Times New Roman" w:cs="Times New Roman"/>
          <w:sz w:val="24"/>
          <w:szCs w:val="24"/>
        </w:rPr>
      </w:pPr>
      <w:r w:rsidRPr="00AC7A69">
        <w:rPr>
          <w:rFonts w:ascii="Times New Roman" w:hAnsi="Times New Roman" w:cs="Times New Roman"/>
          <w:sz w:val="24"/>
          <w:szCs w:val="24"/>
        </w:rPr>
        <w:t xml:space="preserve">In working with families for many years through various financial planning stages, it is clear that, as the idiom suggests, the apple doesn’t fall far from the tree.  Financially fit adults tend to produce financially strong children.  I am not referring to an inheritance, but rather to the good financial behaviors taught to their offspring.  </w:t>
      </w:r>
      <w:r w:rsidR="007155BF">
        <w:rPr>
          <w:rFonts w:ascii="Times New Roman" w:hAnsi="Times New Roman" w:cs="Times New Roman"/>
          <w:sz w:val="24"/>
          <w:szCs w:val="24"/>
        </w:rPr>
        <w:t>It</w:t>
      </w:r>
      <w:r w:rsidRPr="00AC7A69">
        <w:rPr>
          <w:rFonts w:ascii="Times New Roman" w:hAnsi="Times New Roman" w:cs="Times New Roman"/>
          <w:sz w:val="24"/>
          <w:szCs w:val="24"/>
        </w:rPr>
        <w:t xml:space="preserve"> is the parent’s responsibility to guide the child and help them develop </w:t>
      </w:r>
      <w:r>
        <w:rPr>
          <w:rFonts w:ascii="Times New Roman" w:hAnsi="Times New Roman" w:cs="Times New Roman"/>
          <w:sz w:val="24"/>
          <w:szCs w:val="24"/>
        </w:rPr>
        <w:t>good</w:t>
      </w:r>
      <w:r w:rsidRPr="00AC7A69">
        <w:rPr>
          <w:rFonts w:ascii="Times New Roman" w:hAnsi="Times New Roman" w:cs="Times New Roman"/>
          <w:sz w:val="24"/>
          <w:szCs w:val="24"/>
        </w:rPr>
        <w:t xml:space="preserve"> financial </w:t>
      </w:r>
      <w:r>
        <w:rPr>
          <w:rFonts w:ascii="Times New Roman" w:hAnsi="Times New Roman" w:cs="Times New Roman"/>
          <w:sz w:val="24"/>
          <w:szCs w:val="24"/>
        </w:rPr>
        <w:t>behaviors</w:t>
      </w:r>
      <w:r w:rsidRPr="00AC7A69">
        <w:rPr>
          <w:rFonts w:ascii="Times New Roman" w:hAnsi="Times New Roman" w:cs="Times New Roman"/>
          <w:sz w:val="24"/>
          <w:szCs w:val="24"/>
        </w:rPr>
        <w:t xml:space="preserve"> from an early age.  By no means am I schooled in the psychology of parenting, but the following thoughts and suggestions on raising a financially fit child come from my perspective, observations, and past experiences both as a Financial Advisor and as a parent.</w:t>
      </w:r>
    </w:p>
    <w:p w14:paraId="010FA690" w14:textId="77777777" w:rsidR="00AC7A69" w:rsidRDefault="00AC7A69" w:rsidP="00DC7FCA">
      <w:pPr>
        <w:pStyle w:val="NoSpacing"/>
        <w:rPr>
          <w:rFonts w:ascii="Times New Roman" w:hAnsi="Times New Roman" w:cs="Times New Roman"/>
          <w:sz w:val="24"/>
          <w:szCs w:val="24"/>
        </w:rPr>
      </w:pPr>
    </w:p>
    <w:p w14:paraId="3BF928A0" w14:textId="6246C322" w:rsidR="00AC7A69" w:rsidRDefault="00E36AF5" w:rsidP="00DC7FCA">
      <w:pPr>
        <w:pStyle w:val="NoSpacing"/>
        <w:rPr>
          <w:rFonts w:ascii="Times New Roman" w:hAnsi="Times New Roman" w:cs="Times New Roman"/>
          <w:sz w:val="24"/>
          <w:szCs w:val="24"/>
        </w:rPr>
      </w:pPr>
      <w:r w:rsidRPr="00E36AF5">
        <w:rPr>
          <w:rFonts w:ascii="Times New Roman" w:hAnsi="Times New Roman" w:cs="Times New Roman"/>
          <w:sz w:val="24"/>
          <w:szCs w:val="24"/>
        </w:rPr>
        <w:t>As parents, we can teach our children there are three distinct things you can do with money: spend it, save it, or give it away.</w:t>
      </w:r>
      <w:r w:rsidR="007155BF">
        <w:t xml:space="preserve">  </w:t>
      </w:r>
      <w:r w:rsidR="007155BF" w:rsidRPr="007155BF">
        <w:rPr>
          <w:rFonts w:ascii="Times New Roman" w:hAnsi="Times New Roman" w:cs="Times New Roman"/>
          <w:sz w:val="24"/>
          <w:szCs w:val="24"/>
        </w:rPr>
        <w:t xml:space="preserve">Discussing the relationship between these three are a good way to start teaching </w:t>
      </w:r>
      <w:r w:rsidR="007155BF">
        <w:rPr>
          <w:rFonts w:ascii="Times New Roman" w:hAnsi="Times New Roman" w:cs="Times New Roman"/>
          <w:sz w:val="24"/>
          <w:szCs w:val="24"/>
        </w:rPr>
        <w:t xml:space="preserve">children </w:t>
      </w:r>
      <w:r w:rsidR="007155BF" w:rsidRPr="007155BF">
        <w:rPr>
          <w:rFonts w:ascii="Times New Roman" w:hAnsi="Times New Roman" w:cs="Times New Roman"/>
          <w:sz w:val="24"/>
          <w:szCs w:val="24"/>
        </w:rPr>
        <w:t>about budgeting</w:t>
      </w:r>
      <w:r w:rsidR="007155BF">
        <w:rPr>
          <w:rFonts w:ascii="Times New Roman" w:hAnsi="Times New Roman" w:cs="Times New Roman"/>
          <w:sz w:val="24"/>
          <w:szCs w:val="24"/>
        </w:rPr>
        <w:t xml:space="preserve">.  </w:t>
      </w:r>
      <w:r w:rsidRPr="00E36AF5">
        <w:rPr>
          <w:rFonts w:ascii="Times New Roman" w:hAnsi="Times New Roman" w:cs="Times New Roman"/>
          <w:sz w:val="24"/>
          <w:szCs w:val="24"/>
        </w:rPr>
        <w:t>One is not more supreme than the other, but a healthy balance</w:t>
      </w:r>
      <w:r w:rsidR="00AC7A69">
        <w:rPr>
          <w:rFonts w:ascii="Times New Roman" w:hAnsi="Times New Roman" w:cs="Times New Roman"/>
          <w:sz w:val="24"/>
          <w:szCs w:val="24"/>
        </w:rPr>
        <w:t xml:space="preserve">, </w:t>
      </w:r>
      <w:r w:rsidRPr="00E36AF5">
        <w:rPr>
          <w:rFonts w:ascii="Times New Roman" w:hAnsi="Times New Roman" w:cs="Times New Roman"/>
          <w:sz w:val="24"/>
          <w:szCs w:val="24"/>
        </w:rPr>
        <w:t xml:space="preserve">of each is the best.  Work with the child to </w:t>
      </w:r>
      <w:r w:rsidR="00AC7A69">
        <w:rPr>
          <w:rFonts w:ascii="Times New Roman" w:hAnsi="Times New Roman" w:cs="Times New Roman"/>
          <w:sz w:val="24"/>
          <w:szCs w:val="24"/>
        </w:rPr>
        <w:t xml:space="preserve">lay out a plan to </w:t>
      </w:r>
      <w:r w:rsidRPr="00E36AF5">
        <w:rPr>
          <w:rFonts w:ascii="Times New Roman" w:hAnsi="Times New Roman" w:cs="Times New Roman"/>
          <w:sz w:val="24"/>
          <w:szCs w:val="24"/>
        </w:rPr>
        <w:t>determine how much should be spent</w:t>
      </w:r>
      <w:r w:rsidR="00AC7A69">
        <w:rPr>
          <w:rFonts w:ascii="Times New Roman" w:hAnsi="Times New Roman" w:cs="Times New Roman"/>
          <w:sz w:val="24"/>
          <w:szCs w:val="24"/>
        </w:rPr>
        <w:t xml:space="preserve"> today</w:t>
      </w:r>
      <w:r w:rsidRPr="00E36AF5">
        <w:rPr>
          <w:rFonts w:ascii="Times New Roman" w:hAnsi="Times New Roman" w:cs="Times New Roman"/>
          <w:sz w:val="24"/>
          <w:szCs w:val="24"/>
        </w:rPr>
        <w:t>, how much should be saved</w:t>
      </w:r>
      <w:r w:rsidR="00AC7A69">
        <w:rPr>
          <w:rFonts w:ascii="Times New Roman" w:hAnsi="Times New Roman" w:cs="Times New Roman"/>
          <w:sz w:val="24"/>
          <w:szCs w:val="24"/>
        </w:rPr>
        <w:t xml:space="preserve"> for tomorrow</w:t>
      </w:r>
      <w:r w:rsidRPr="00E36AF5">
        <w:rPr>
          <w:rFonts w:ascii="Times New Roman" w:hAnsi="Times New Roman" w:cs="Times New Roman"/>
          <w:sz w:val="24"/>
          <w:szCs w:val="24"/>
        </w:rPr>
        <w:t xml:space="preserve">, and how much should be given away. This is a good time to work with the child to understand the difference between “needs” and “wants”. </w:t>
      </w:r>
    </w:p>
    <w:p w14:paraId="122748C1" w14:textId="77777777" w:rsidR="00E36AF5" w:rsidRDefault="00E36AF5" w:rsidP="00DC7FCA">
      <w:pPr>
        <w:pStyle w:val="NoSpacing"/>
        <w:rPr>
          <w:rFonts w:ascii="Times New Roman" w:hAnsi="Times New Roman" w:cs="Times New Roman"/>
          <w:sz w:val="24"/>
          <w:szCs w:val="24"/>
        </w:rPr>
      </w:pPr>
    </w:p>
    <w:p w14:paraId="691DB88B" w14:textId="5A19BCE2" w:rsidR="00AC7A69" w:rsidRDefault="00AC7A69" w:rsidP="00DC7FCA">
      <w:pPr>
        <w:pStyle w:val="NoSpacing"/>
        <w:rPr>
          <w:rFonts w:ascii="Times New Roman" w:hAnsi="Times New Roman" w:cs="Times New Roman"/>
          <w:sz w:val="24"/>
          <w:szCs w:val="24"/>
        </w:rPr>
      </w:pPr>
      <w:r>
        <w:rPr>
          <w:rFonts w:ascii="Times New Roman" w:hAnsi="Times New Roman" w:cs="Times New Roman"/>
          <w:sz w:val="24"/>
          <w:szCs w:val="24"/>
        </w:rPr>
        <w:t xml:space="preserve">There is a constant barrage of messaging in our culture to consume and spend today, often at the expense of tomorrow’s income (debt).  </w:t>
      </w:r>
      <w:r w:rsidRPr="00AC7A69">
        <w:rPr>
          <w:rFonts w:ascii="Times New Roman" w:hAnsi="Times New Roman" w:cs="Times New Roman"/>
          <w:sz w:val="24"/>
          <w:szCs w:val="24"/>
        </w:rPr>
        <w:t>In the most recent study</w:t>
      </w:r>
      <w:r w:rsidR="00CA3236">
        <w:rPr>
          <w:rFonts w:ascii="Times New Roman" w:hAnsi="Times New Roman" w:cs="Times New Roman"/>
          <w:sz w:val="24"/>
          <w:szCs w:val="24"/>
          <w:vertAlign w:val="superscript"/>
        </w:rPr>
        <w:t>1</w:t>
      </w:r>
      <w:r w:rsidRPr="00AC7A69">
        <w:rPr>
          <w:rFonts w:ascii="Times New Roman" w:hAnsi="Times New Roman" w:cs="Times New Roman"/>
          <w:sz w:val="24"/>
          <w:szCs w:val="24"/>
        </w:rPr>
        <w:t xml:space="preserve"> by T. Rowe Price on kids and money, 45% of kids had cell phones while only 39% had a savings account and only 6% owned a mutual fund or exchange traded fund.  </w:t>
      </w:r>
    </w:p>
    <w:p w14:paraId="5E41C8F2" w14:textId="77777777" w:rsidR="00AC7A69" w:rsidRDefault="00AC7A69" w:rsidP="00DC7FCA">
      <w:pPr>
        <w:pStyle w:val="NoSpacing"/>
        <w:rPr>
          <w:rFonts w:ascii="Times New Roman" w:hAnsi="Times New Roman" w:cs="Times New Roman"/>
          <w:sz w:val="24"/>
          <w:szCs w:val="24"/>
        </w:rPr>
      </w:pPr>
    </w:p>
    <w:p w14:paraId="7A21EF9F" w14:textId="0B036C9F" w:rsidR="007C2BD5" w:rsidRDefault="00AC7A69" w:rsidP="00DC7FCA">
      <w:pPr>
        <w:pStyle w:val="NoSpacing"/>
        <w:rPr>
          <w:rFonts w:ascii="Times New Roman" w:hAnsi="Times New Roman" w:cs="Times New Roman"/>
          <w:sz w:val="24"/>
          <w:szCs w:val="24"/>
        </w:rPr>
      </w:pPr>
      <w:r>
        <w:rPr>
          <w:rFonts w:ascii="Times New Roman" w:hAnsi="Times New Roman" w:cs="Times New Roman"/>
          <w:sz w:val="24"/>
          <w:szCs w:val="24"/>
        </w:rPr>
        <w:t xml:space="preserve">By teaching our children to save and invest today for a better tomorrow, we are teaching them the value of delayed gratification.  </w:t>
      </w:r>
      <w:r w:rsidRPr="00AC7A69">
        <w:rPr>
          <w:rFonts w:ascii="Times New Roman" w:hAnsi="Times New Roman" w:cs="Times New Roman"/>
          <w:sz w:val="24"/>
          <w:szCs w:val="24"/>
        </w:rPr>
        <w:t xml:space="preserve">In the Stanford University “marshmallow study” conducted in the 1960s, researchers concluded that children that had a higher ability to delay gratification showed better success later in </w:t>
      </w:r>
      <w:r w:rsidRPr="007155BF">
        <w:rPr>
          <w:rFonts w:ascii="Times New Roman" w:hAnsi="Times New Roman" w:cs="Times New Roman"/>
          <w:sz w:val="24"/>
          <w:szCs w:val="24"/>
        </w:rPr>
        <w:t>life</w:t>
      </w:r>
      <w:r w:rsidR="007155BF" w:rsidRPr="007155BF">
        <w:rPr>
          <w:rFonts w:ascii="Times New Roman" w:hAnsi="Times New Roman" w:cs="Times New Roman"/>
          <w:sz w:val="24"/>
          <w:szCs w:val="24"/>
          <w:vertAlign w:val="superscript"/>
        </w:rPr>
        <w:t>2</w:t>
      </w:r>
      <w:r w:rsidR="007155BF">
        <w:rPr>
          <w:rFonts w:ascii="Times New Roman" w:hAnsi="Times New Roman" w:cs="Times New Roman"/>
          <w:sz w:val="24"/>
          <w:szCs w:val="24"/>
        </w:rPr>
        <w:t xml:space="preserve">.  </w:t>
      </w:r>
      <w:r w:rsidRPr="007155BF">
        <w:rPr>
          <w:rFonts w:ascii="Times New Roman" w:hAnsi="Times New Roman" w:cs="Times New Roman"/>
          <w:sz w:val="24"/>
          <w:szCs w:val="24"/>
        </w:rPr>
        <w:t>Developing</w:t>
      </w:r>
      <w:r>
        <w:rPr>
          <w:rFonts w:ascii="Times New Roman" w:hAnsi="Times New Roman" w:cs="Times New Roman"/>
          <w:sz w:val="24"/>
          <w:szCs w:val="24"/>
        </w:rPr>
        <w:t xml:space="preserve"> a plan with money requires thoughtful self-control and awareness; qualities that will serve them well, in many areas of their later life.  Talking about money with children provides</w:t>
      </w:r>
      <w:r w:rsidRPr="00AC7A69">
        <w:rPr>
          <w:rFonts w:ascii="Times New Roman" w:hAnsi="Times New Roman" w:cs="Times New Roman"/>
          <w:sz w:val="24"/>
          <w:szCs w:val="24"/>
        </w:rPr>
        <w:t xml:space="preserve"> a good opportunity to teach the child that decisions today impact your well-being tomorrow.  </w:t>
      </w:r>
    </w:p>
    <w:p w14:paraId="7EB021C2" w14:textId="77777777" w:rsidR="00AC7A69" w:rsidRDefault="00AC7A69" w:rsidP="00DC7FCA">
      <w:pPr>
        <w:pStyle w:val="NoSpacing"/>
        <w:rPr>
          <w:rFonts w:ascii="Times New Roman" w:hAnsi="Times New Roman" w:cs="Times New Roman"/>
          <w:sz w:val="24"/>
          <w:szCs w:val="24"/>
        </w:rPr>
      </w:pPr>
    </w:p>
    <w:p w14:paraId="5926C7EC" w14:textId="724D9B49" w:rsidR="00AC7A69" w:rsidRDefault="00AC7A69" w:rsidP="00DC7FCA">
      <w:pPr>
        <w:pStyle w:val="NoSpacing"/>
        <w:rPr>
          <w:rFonts w:ascii="Times New Roman" w:hAnsi="Times New Roman" w:cs="Times New Roman"/>
          <w:sz w:val="24"/>
          <w:szCs w:val="24"/>
        </w:rPr>
      </w:pPr>
      <w:r w:rsidRPr="00AC7A69">
        <w:rPr>
          <w:rFonts w:ascii="Times New Roman" w:hAnsi="Times New Roman" w:cs="Times New Roman"/>
          <w:sz w:val="24"/>
          <w:szCs w:val="24"/>
        </w:rPr>
        <w:t>In their book “The Millionaire Next Door”</w:t>
      </w:r>
      <w:r w:rsidR="00CA3236" w:rsidRPr="00CA3236">
        <w:rPr>
          <w:rFonts w:ascii="Times New Roman" w:hAnsi="Times New Roman" w:cs="Times New Roman"/>
          <w:sz w:val="24"/>
          <w:szCs w:val="24"/>
          <w:vertAlign w:val="superscript"/>
        </w:rPr>
        <w:t>3</w:t>
      </w:r>
      <w:r w:rsidRPr="00AC7A69">
        <w:rPr>
          <w:rFonts w:ascii="Times New Roman" w:hAnsi="Times New Roman" w:cs="Times New Roman"/>
          <w:sz w:val="24"/>
          <w:szCs w:val="24"/>
        </w:rPr>
        <w:t xml:space="preserve">, authors Thomas J Stanley Ph.D. and William D. Danko Ph.D. concluded that parents who give substantial economic gifts of kindness were actually harming the child’s financial well-being.  In their study the authors found that “The more dollars adult children receive, the fewer they accumulate, while those who are given fewer dollars accumulate more”.  Their research concludes that this “Economic Outpatient Care” financially weakens the child and that child typically lacks initiative as an adult.  The lesson learned from Dr. Stanley and Dr. Danko’s research suggests that parents should not give their children fish, but rather teach them to fish.  </w:t>
      </w:r>
    </w:p>
    <w:p w14:paraId="23A471F2" w14:textId="77777777" w:rsidR="00E36AF5" w:rsidRDefault="00E36AF5" w:rsidP="00DC7FCA">
      <w:pPr>
        <w:pStyle w:val="NoSpacing"/>
        <w:rPr>
          <w:rFonts w:ascii="Times New Roman" w:hAnsi="Times New Roman" w:cs="Times New Roman"/>
          <w:sz w:val="24"/>
          <w:szCs w:val="24"/>
        </w:rPr>
      </w:pPr>
    </w:p>
    <w:p w14:paraId="519FE1BE" w14:textId="46432022" w:rsidR="00DC7FCA" w:rsidRPr="00DC7FCA" w:rsidRDefault="00E36AF5" w:rsidP="00DC7FCA">
      <w:pPr>
        <w:pStyle w:val="NoSpacing"/>
        <w:rPr>
          <w:rFonts w:ascii="Times New Roman" w:hAnsi="Times New Roman" w:cs="Times New Roman"/>
          <w:sz w:val="24"/>
          <w:szCs w:val="24"/>
        </w:rPr>
      </w:pPr>
      <w:r w:rsidRPr="00E36AF5">
        <w:rPr>
          <w:rFonts w:ascii="Times New Roman" w:hAnsi="Times New Roman" w:cs="Times New Roman"/>
          <w:sz w:val="24"/>
          <w:szCs w:val="24"/>
        </w:rPr>
        <w:t xml:space="preserve">By teaching your children how to manage and be smart with their money, you are helping them prepare for a financially fit adulthood.  Children are sponges that absorb more than one can imagine.  Encouraging good financial behavior early in the child’s life and leading with example will help ensure that the child will make good financial decisions later in life and develop into a </w:t>
      </w:r>
      <w:r w:rsidR="00AC7A69" w:rsidRPr="00E36AF5">
        <w:rPr>
          <w:rFonts w:ascii="Times New Roman" w:hAnsi="Times New Roman" w:cs="Times New Roman"/>
          <w:sz w:val="24"/>
          <w:szCs w:val="24"/>
        </w:rPr>
        <w:t>financially</w:t>
      </w:r>
      <w:r w:rsidRPr="00E36AF5">
        <w:rPr>
          <w:rFonts w:ascii="Times New Roman" w:hAnsi="Times New Roman" w:cs="Times New Roman"/>
          <w:sz w:val="24"/>
          <w:szCs w:val="24"/>
        </w:rPr>
        <w:t xml:space="preserve"> mature adult.</w:t>
      </w:r>
    </w:p>
    <w:p w14:paraId="75E556E4" w14:textId="77777777" w:rsidR="00DC7FCA" w:rsidRPr="00DC7FCA" w:rsidRDefault="00DC7FCA" w:rsidP="00DC7FCA">
      <w:pPr>
        <w:pStyle w:val="NoSpacing"/>
        <w:rPr>
          <w:rFonts w:ascii="Times New Roman" w:hAnsi="Times New Roman" w:cs="Times New Roman"/>
          <w:sz w:val="24"/>
          <w:szCs w:val="24"/>
        </w:rPr>
      </w:pPr>
    </w:p>
    <w:p w14:paraId="6CE4DC4F" w14:textId="7A435625" w:rsidR="00DC7FCA" w:rsidRDefault="00DC7FCA" w:rsidP="00DC7FCA">
      <w:pPr>
        <w:pStyle w:val="NoSpacing"/>
        <w:rPr>
          <w:rFonts w:ascii="Times New Roman" w:hAnsi="Times New Roman" w:cs="Times New Roman"/>
          <w:i/>
          <w:iCs/>
          <w:sz w:val="24"/>
          <w:szCs w:val="24"/>
        </w:rPr>
      </w:pPr>
      <w:r w:rsidRPr="00DC7FCA">
        <w:rPr>
          <w:rFonts w:ascii="Times New Roman" w:hAnsi="Times New Roman" w:cs="Times New Roman"/>
          <w:i/>
          <w:iCs/>
          <w:sz w:val="24"/>
          <w:szCs w:val="24"/>
        </w:rPr>
        <w:t>Adam Smit is CERTIFIED FINANCIAL PLANNER™ with Adam Smit Investment Management LLC and a registered principal of LPL Financial.  This article is for general information only and not intended to provide specific advice or recommendations for any individual.  Securities offered through LPL Financial.  Member FINRA/SIPC.</w:t>
      </w:r>
    </w:p>
    <w:p w14:paraId="66C5ACEF" w14:textId="77777777" w:rsidR="00E36AF5" w:rsidRDefault="00E36AF5" w:rsidP="00DC7FCA">
      <w:pPr>
        <w:pStyle w:val="NoSpacing"/>
        <w:rPr>
          <w:rFonts w:ascii="Times New Roman" w:hAnsi="Times New Roman" w:cs="Times New Roman"/>
          <w:i/>
          <w:iCs/>
          <w:sz w:val="24"/>
          <w:szCs w:val="24"/>
        </w:rPr>
      </w:pPr>
    </w:p>
    <w:p w14:paraId="6F33E51D" w14:textId="2E61F3CC" w:rsidR="00CA3236" w:rsidRPr="00CA3236" w:rsidRDefault="00E36AF5" w:rsidP="00E36AF5">
      <w:pPr>
        <w:pStyle w:val="NoSpacing"/>
        <w:rPr>
          <w:rFonts w:ascii="Times New Roman" w:hAnsi="Times New Roman" w:cs="Times New Roman"/>
          <w:i/>
          <w:iCs/>
        </w:rPr>
      </w:pPr>
      <w:r w:rsidRPr="00CA3236">
        <w:rPr>
          <w:rFonts w:ascii="Times New Roman" w:hAnsi="Times New Roman" w:cs="Times New Roman"/>
          <w:i/>
          <w:iCs/>
          <w:sz w:val="24"/>
          <w:szCs w:val="24"/>
        </w:rPr>
        <w:t>1</w:t>
      </w:r>
      <w:r w:rsidR="00CA3236" w:rsidRPr="00CA3236">
        <w:rPr>
          <w:rFonts w:ascii="Times New Roman" w:hAnsi="Times New Roman" w:cs="Times New Roman"/>
          <w:i/>
          <w:iCs/>
          <w:sz w:val="24"/>
          <w:szCs w:val="24"/>
        </w:rPr>
        <w:t xml:space="preserve"> – T. Rowe Price 14</w:t>
      </w:r>
      <w:r w:rsidR="00CA3236" w:rsidRPr="00CA3236">
        <w:rPr>
          <w:rFonts w:ascii="Times New Roman" w:hAnsi="Times New Roman" w:cs="Times New Roman"/>
          <w:i/>
          <w:iCs/>
          <w:sz w:val="24"/>
          <w:szCs w:val="24"/>
          <w:vertAlign w:val="superscript"/>
        </w:rPr>
        <w:t>th</w:t>
      </w:r>
      <w:r w:rsidR="00CA3236" w:rsidRPr="00CA3236">
        <w:rPr>
          <w:rFonts w:ascii="Times New Roman" w:hAnsi="Times New Roman" w:cs="Times New Roman"/>
          <w:i/>
          <w:iCs/>
          <w:sz w:val="24"/>
          <w:szCs w:val="24"/>
        </w:rPr>
        <w:t xml:space="preserve"> Annual Parents, Kids &amp; Money Survey </w:t>
      </w:r>
      <w:r w:rsidR="00CA3236" w:rsidRPr="00CA3236">
        <w:rPr>
          <w:rFonts w:ascii="Times New Roman" w:hAnsi="Times New Roman" w:cs="Times New Roman"/>
          <w:i/>
          <w:iCs/>
        </w:rPr>
        <w:t>www.moneyconfidentkids.com/content/dam/mck/pdfs/2022_Final_PKM_Deck_2022_Update.pdf</w:t>
      </w:r>
    </w:p>
    <w:p w14:paraId="35275BC1" w14:textId="12F2D4FA" w:rsidR="00CA3236" w:rsidRDefault="00CA3236" w:rsidP="00E36AF5">
      <w:pPr>
        <w:pStyle w:val="NoSpacing"/>
        <w:rPr>
          <w:rFonts w:ascii="Times New Roman" w:hAnsi="Times New Roman" w:cs="Times New Roman"/>
          <w:i/>
          <w:iCs/>
        </w:rPr>
      </w:pPr>
      <w:r>
        <w:rPr>
          <w:rFonts w:ascii="Times New Roman" w:hAnsi="Times New Roman" w:cs="Times New Roman"/>
          <w:i/>
          <w:iCs/>
        </w:rPr>
        <w:t>2 – “What the ‘marshmallow test’ can teach you about your kids”.</w:t>
      </w:r>
      <w:r w:rsidRPr="00CA3236">
        <w:rPr>
          <w:rFonts w:ascii="Times New Roman" w:hAnsi="Times New Roman" w:cs="Times New Roman"/>
          <w:i/>
          <w:iCs/>
        </w:rPr>
        <w:t xml:space="preserve"> </w:t>
      </w:r>
      <w:hyperlink r:id="rId5" w:history="1">
        <w:r w:rsidR="007155BF" w:rsidRPr="001F1897">
          <w:rPr>
            <w:rStyle w:val="Hyperlink"/>
            <w:rFonts w:ascii="Times New Roman" w:hAnsi="Times New Roman" w:cs="Times New Roman"/>
            <w:i/>
            <w:iCs/>
          </w:rPr>
          <w:t>www.cnn.com/2014/12/22/us/marshmallow-test/index.html</w:t>
        </w:r>
      </w:hyperlink>
      <w:r w:rsidR="007155BF">
        <w:rPr>
          <w:rFonts w:ascii="Times New Roman" w:hAnsi="Times New Roman" w:cs="Times New Roman"/>
          <w:i/>
          <w:iCs/>
        </w:rPr>
        <w:t xml:space="preserve"> “Success” as defined </w:t>
      </w:r>
      <w:r w:rsidR="007155BF" w:rsidRPr="007155BF">
        <w:rPr>
          <w:rFonts w:ascii="Times New Roman" w:hAnsi="Times New Roman" w:cs="Times New Roman"/>
          <w:i/>
          <w:iCs/>
        </w:rPr>
        <w:t xml:space="preserve">by higher testing scores, less substance abuse, higher levels of income, less likely to become overweight, and stronger social skills  </w:t>
      </w:r>
    </w:p>
    <w:p w14:paraId="25D0D8F3" w14:textId="07BE9358" w:rsidR="00E36AF5" w:rsidRPr="00CA3236" w:rsidRDefault="00CA3236" w:rsidP="00E36AF5">
      <w:pPr>
        <w:pStyle w:val="NoSpacing"/>
        <w:rPr>
          <w:rFonts w:ascii="Times New Roman" w:hAnsi="Times New Roman" w:cs="Times New Roman"/>
          <w:i/>
          <w:iCs/>
          <w:sz w:val="24"/>
          <w:szCs w:val="24"/>
        </w:rPr>
      </w:pPr>
      <w:r>
        <w:rPr>
          <w:rFonts w:ascii="Times New Roman" w:hAnsi="Times New Roman" w:cs="Times New Roman"/>
          <w:i/>
          <w:iCs/>
        </w:rPr>
        <w:t>3</w:t>
      </w:r>
      <w:r w:rsidRPr="00CA3236">
        <w:rPr>
          <w:rFonts w:ascii="Times New Roman" w:hAnsi="Times New Roman" w:cs="Times New Roman"/>
          <w:i/>
          <w:iCs/>
        </w:rPr>
        <w:t xml:space="preserve"> - </w:t>
      </w:r>
      <w:r w:rsidR="00AC7A69" w:rsidRPr="00CA3236">
        <w:rPr>
          <w:rFonts w:ascii="Times New Roman" w:hAnsi="Times New Roman" w:cs="Times New Roman"/>
          <w:i/>
          <w:iCs/>
          <w:sz w:val="24"/>
          <w:szCs w:val="24"/>
        </w:rPr>
        <w:t>Stanley, Thomas J., and William D. Danko (1996). The Millionaire Next Door:  The Surprising Secrets of America’s Wealth. Atlanta Georgia: Longstreet Press.</w:t>
      </w:r>
      <w:r w:rsidR="00E36AF5" w:rsidRPr="00CA3236">
        <w:rPr>
          <w:rFonts w:ascii="Times New Roman" w:hAnsi="Times New Roman" w:cs="Times New Roman"/>
          <w:i/>
          <w:iCs/>
          <w:sz w:val="24"/>
          <w:szCs w:val="24"/>
        </w:rPr>
        <w:t xml:space="preserve">2- T.Rowe Price 14th Annual Parents, Kids &amp; Money Survey.  </w:t>
      </w:r>
    </w:p>
    <w:p w14:paraId="47163295" w14:textId="77777777" w:rsidR="00DC7FCA" w:rsidRDefault="00DC7FCA"/>
    <w:p w14:paraId="303B1F90" w14:textId="77777777" w:rsidR="00DC7FCA" w:rsidRDefault="00DC7FCA"/>
    <w:p w14:paraId="342665A8" w14:textId="77777777" w:rsidR="00DC7FCA" w:rsidRDefault="00DC7FCA"/>
    <w:p w14:paraId="41E0BFF6" w14:textId="77777777" w:rsidR="00DC7FCA" w:rsidRDefault="00DC7FCA"/>
    <w:p w14:paraId="03FDFDFC" w14:textId="77777777" w:rsidR="00DC7FCA" w:rsidRDefault="00DC7FCA"/>
    <w:p w14:paraId="606D3871" w14:textId="77777777" w:rsidR="00DC7FCA" w:rsidRDefault="00DC7FCA"/>
    <w:p w14:paraId="011FD8A0" w14:textId="77777777" w:rsidR="00DC7FCA" w:rsidRDefault="00DC7FCA"/>
    <w:sectPr w:rsidR="00DC7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DA1"/>
    <w:multiLevelType w:val="hybridMultilevel"/>
    <w:tmpl w:val="97A2906A"/>
    <w:lvl w:ilvl="0" w:tplc="45CE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32354A"/>
    <w:multiLevelType w:val="hybridMultilevel"/>
    <w:tmpl w:val="0B7CE7DC"/>
    <w:lvl w:ilvl="0" w:tplc="E2824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507548">
    <w:abstractNumId w:val="0"/>
  </w:num>
  <w:num w:numId="2" w16cid:durableId="174615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CA"/>
    <w:rsid w:val="002769BB"/>
    <w:rsid w:val="007155BF"/>
    <w:rsid w:val="007C2BD5"/>
    <w:rsid w:val="00896880"/>
    <w:rsid w:val="00AC7A69"/>
    <w:rsid w:val="00CA3236"/>
    <w:rsid w:val="00DC7FCA"/>
    <w:rsid w:val="00E3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624F"/>
  <w15:chartTrackingRefBased/>
  <w15:docId w15:val="{1364A0B6-F9EB-4CA6-A45A-B31A16F8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7FCA"/>
    <w:pPr>
      <w:spacing w:after="0" w:line="240" w:lineRule="auto"/>
    </w:pPr>
  </w:style>
  <w:style w:type="character" w:styleId="Hyperlink">
    <w:name w:val="Hyperlink"/>
    <w:basedOn w:val="DefaultParagraphFont"/>
    <w:uiPriority w:val="99"/>
    <w:unhideWhenUsed/>
    <w:rsid w:val="00AC7A69"/>
    <w:rPr>
      <w:color w:val="0563C1" w:themeColor="hyperlink"/>
      <w:u w:val="single"/>
    </w:rPr>
  </w:style>
  <w:style w:type="character" w:styleId="UnresolvedMention">
    <w:name w:val="Unresolved Mention"/>
    <w:basedOn w:val="DefaultParagraphFont"/>
    <w:uiPriority w:val="99"/>
    <w:semiHidden/>
    <w:unhideWhenUsed/>
    <w:rsid w:val="00AC7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nn.com/2014/12/22/us/marshmallow-test/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Smit</dc:creator>
  <cp:keywords/>
  <dc:description/>
  <cp:lastModifiedBy>Edith France</cp:lastModifiedBy>
  <cp:revision>2</cp:revision>
  <dcterms:created xsi:type="dcterms:W3CDTF">2023-10-13T18:11:00Z</dcterms:created>
  <dcterms:modified xsi:type="dcterms:W3CDTF">2023-10-13T18:11:00Z</dcterms:modified>
</cp:coreProperties>
</file>